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A4" w:rsidRDefault="00E665E2" w:rsidP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COSTITUZIONE DIRITTO DI SUPERFICIE DELLA DURATA DI ANNI 25 SU AREA DI PROPRIETÀ COMUNALE. </w:t>
      </w:r>
      <w:r>
        <w:rPr>
          <w:rFonts w:ascii="Times New Roman" w:hAnsi="Times New Roman" w:cs="Times New Roman"/>
          <w:b/>
          <w:sz w:val="24"/>
          <w:szCs w:val="24"/>
        </w:rPr>
        <w:t xml:space="preserve">AVVISO PUBBLICO PER L’ACQUISIZIONE DI MANIFESTAZIONI DI INTERESSE ALLA PROCEDURA NEGOZIATA RISERVATA AD OPERATORI ISCRITTI AL REGISTRO OPERATORI DI COMUNICAZIONE </w:t>
      </w:r>
      <w:r>
        <w:rPr>
          <w:rFonts w:ascii="Times New Roman" w:hAnsi="Times New Roman" w:cs="Times New Roman"/>
          <w:b/>
          <w:sz w:val="24"/>
          <w:szCs w:val="24"/>
        </w:rPr>
        <w:t>(ROC).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Comune di Montepulciano, con sede in Piazza Grande, n.1, - Area Ambiente-Edilizia, intende acquisire la manifestazione di interesse da parte di persone giuridiche a partecipare alla procedura negoziata per la costituzione di diritto di superfici</w:t>
      </w:r>
      <w:r>
        <w:rPr>
          <w:rFonts w:ascii="Times New Roman" w:hAnsi="Times New Roman" w:cs="Times New Roman"/>
          <w:sz w:val="24"/>
          <w:szCs w:val="24"/>
        </w:rPr>
        <w:t>e su area comunale adibita alla installazione di stazione radio base per apparati ed impianti per il servizio di telecomunicazioni ubicata in: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Rovisci</w:t>
      </w:r>
      <w:proofErr w:type="spellEnd"/>
      <w:r>
        <w:rPr>
          <w:rFonts w:ascii="Times New Roman" w:hAnsi="Times New Roman" w:cs="Times New Roman"/>
          <w:sz w:val="24"/>
          <w:szCs w:val="24"/>
        </w:rPr>
        <w:t>, ricadente all’interno del "Territorio urbanizzato" e in "Ambito CP – le aree produttive” e con fr</w:t>
      </w:r>
      <w:r>
        <w:rPr>
          <w:rFonts w:ascii="Times New Roman" w:hAnsi="Times New Roman" w:cs="Times New Roman"/>
          <w:sz w:val="24"/>
          <w:szCs w:val="24"/>
        </w:rPr>
        <w:t>azionamento da eseguire, catastalmente identificata come segue:</w:t>
      </w:r>
    </w:p>
    <w:p w:rsidR="003B38A4" w:rsidRDefault="00E665E2">
      <w:pPr>
        <w:spacing w:after="0" w:line="240" w:lineRule="auto"/>
        <w:ind w:left="142" w:right="140"/>
        <w:jc w:val="both"/>
      </w:pPr>
      <w:r>
        <w:rPr>
          <w:rFonts w:ascii="Times New Roman" w:hAnsi="Times New Roman" w:cs="Times New Roman"/>
          <w:sz w:val="24"/>
          <w:szCs w:val="24"/>
        </w:rPr>
        <w:t>Comune di Montepulciano (SI) - Catasto Terreni Foglio 65, Particella 140 (porzione) di superficie circa mq 50 così come risulterà dal tipo frazionamento;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di affidamento: procedura n</w:t>
      </w:r>
      <w:r>
        <w:rPr>
          <w:rFonts w:ascii="Times New Roman" w:hAnsi="Times New Roman" w:cs="Times New Roman"/>
          <w:sz w:val="24"/>
          <w:szCs w:val="24"/>
        </w:rPr>
        <w:t>egoziata;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Prezzo a base di gara: </w:t>
      </w:r>
      <w:r>
        <w:rPr>
          <w:rFonts w:ascii="Times New Roman" w:hAnsi="Times New Roman" w:cs="Times New Roman"/>
          <w:b/>
          <w:sz w:val="24"/>
          <w:szCs w:val="24"/>
        </w:rPr>
        <w:t>Euro 120.000,00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centoventimilaeuro</w:t>
      </w:r>
      <w:proofErr w:type="spellEnd"/>
      <w:r>
        <w:rPr>
          <w:rFonts w:ascii="Times New Roman" w:hAnsi="Times New Roman" w:cs="Times New Roman"/>
          <w:sz w:val="24"/>
          <w:szCs w:val="24"/>
        </w:rPr>
        <w:t>/00). (</w:t>
      </w:r>
      <w:proofErr w:type="gramStart"/>
      <w:r>
        <w:rPr>
          <w:rFonts w:ascii="Times New Roman" w:hAnsi="Times New Roman" w:cs="Times New Roman"/>
          <w:sz w:val="24"/>
          <w:szCs w:val="24"/>
        </w:rPr>
        <w:t>nell’ambito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della procedura negoziata non saranno ammesse offerte in ribasso);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Durata del diritto di superficie: </w:t>
      </w:r>
      <w:r>
        <w:rPr>
          <w:rFonts w:ascii="Times New Roman" w:hAnsi="Times New Roman" w:cs="Times New Roman"/>
          <w:b/>
          <w:sz w:val="24"/>
          <w:szCs w:val="24"/>
        </w:rPr>
        <w:t>massimo 25 anni</w:t>
      </w:r>
      <w:r>
        <w:rPr>
          <w:rFonts w:ascii="Times New Roman" w:hAnsi="Times New Roman" w:cs="Times New Roman"/>
          <w:sz w:val="24"/>
          <w:szCs w:val="24"/>
        </w:rPr>
        <w:t xml:space="preserve"> dalla data di stipula;</w:t>
      </w:r>
    </w:p>
    <w:p w:rsidR="003B38A4" w:rsidRPr="00E665E2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Pr="00E665E2" w:rsidRDefault="00E665E2">
      <w:pPr>
        <w:spacing w:after="0" w:line="240" w:lineRule="auto"/>
        <w:ind w:left="142" w:right="140"/>
        <w:jc w:val="both"/>
      </w:pPr>
      <w:r w:rsidRPr="00E665E2">
        <w:rPr>
          <w:rFonts w:ascii="Times New Roman" w:hAnsi="Times New Roman" w:cs="Times New Roman"/>
          <w:sz w:val="24"/>
          <w:szCs w:val="24"/>
        </w:rPr>
        <w:t>L’aggiudicatario dovrà a s</w:t>
      </w:r>
      <w:r w:rsidRPr="00E665E2">
        <w:rPr>
          <w:rFonts w:ascii="Times New Roman" w:hAnsi="Times New Roman" w:cs="Times New Roman"/>
          <w:sz w:val="24"/>
          <w:szCs w:val="24"/>
        </w:rPr>
        <w:t xml:space="preserve">ua cura e spese redigere il frazionamento dell’area, il </w:t>
      </w:r>
      <w:proofErr w:type="spellStart"/>
      <w:r w:rsidRPr="00E665E2">
        <w:rPr>
          <w:rFonts w:ascii="Times New Roman" w:hAnsi="Times New Roman" w:cs="Times New Roman"/>
          <w:sz w:val="24"/>
          <w:szCs w:val="24"/>
        </w:rPr>
        <w:t>C.d.U</w:t>
      </w:r>
      <w:proofErr w:type="spellEnd"/>
      <w:r w:rsidRPr="00E665E2">
        <w:rPr>
          <w:rFonts w:ascii="Times New Roman" w:hAnsi="Times New Roman" w:cs="Times New Roman"/>
          <w:sz w:val="24"/>
          <w:szCs w:val="24"/>
        </w:rPr>
        <w:t>. e quant’altro necessario alla stipula dell’atto pubblico;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diritto di superficie è costituito a corpo e non a misura, nello stato di fatto e di diritto in cui attualmente si trova il lotto, </w:t>
      </w:r>
      <w:r>
        <w:rPr>
          <w:rFonts w:ascii="Times New Roman" w:hAnsi="Times New Roman" w:cs="Times New Roman"/>
          <w:sz w:val="24"/>
          <w:szCs w:val="24"/>
        </w:rPr>
        <w:t>con servitù attive e passive qualora le stesse abbiano ragione legale di esistere.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 lotti insistono attualmente impianti al servizio della telefonia e delle telecomunicazioni, installati con contratti di locazione a favore di soggetti esercenti tali se</w:t>
      </w:r>
      <w:r>
        <w:rPr>
          <w:rFonts w:ascii="Times New Roman" w:hAnsi="Times New Roman" w:cs="Times New Roman"/>
          <w:sz w:val="24"/>
          <w:szCs w:val="24"/>
        </w:rPr>
        <w:t>rvizi, ai medesimi è data facoltà di esercitare il diritto di prelazione.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fatti salvi i contratti di locazione in essere sino alla naturale scadenza ovvero alla data di recesso ovvero di riconsegna dell’area; sui canoni già versati anticipatamente, n</w:t>
      </w:r>
      <w:r>
        <w:rPr>
          <w:rFonts w:ascii="Times New Roman" w:hAnsi="Times New Roman" w:cs="Times New Roman"/>
          <w:sz w:val="24"/>
          <w:szCs w:val="24"/>
        </w:rPr>
        <w:t>on si produrrà alcun conguaglio rimanendo in capo al Comune il beneficio e rimarranno in capo al Comune gli eventuali canoni a credito non ancora versati o per i quali sia stato ritardato il pagamento;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Sarà posto a carico del soggetto aggiudicatario quals</w:t>
      </w:r>
      <w:r>
        <w:rPr>
          <w:rFonts w:ascii="Times New Roman" w:hAnsi="Times New Roman" w:cs="Times New Roman"/>
          <w:sz w:val="24"/>
          <w:szCs w:val="24"/>
        </w:rPr>
        <w:t>iasi onere, costo e spesa (ivi incluse, catastali, ipotecarie, imposte, tasse e notarili) da intendersi aggiuntive alla base d’asta a da corrispondersi all’atto della stipula notarile.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Requisiti richiesti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soggetti interessati dovranno essere in possesso</w:t>
      </w:r>
      <w:r>
        <w:rPr>
          <w:rFonts w:ascii="Times New Roman" w:hAnsi="Times New Roman" w:cs="Times New Roman"/>
          <w:sz w:val="24"/>
          <w:szCs w:val="24"/>
        </w:rPr>
        <w:t xml:space="preserve"> dei seguenti requisiti:</w:t>
      </w:r>
    </w:p>
    <w:p w:rsidR="003B38A4" w:rsidRDefault="00E665E2">
      <w:pPr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iscrizione al Registro degli Operatori di Comunicazione (ROC) ai sensi dell’art. 1 comma 6 lettera a), numeri 5 e 6 della Legge n.</w:t>
      </w:r>
      <w:proofErr w:type="gramStart"/>
      <w:r>
        <w:rPr>
          <w:rFonts w:ascii="Times New Roman" w:hAnsi="Times New Roman" w:cs="Times New Roman"/>
          <w:sz w:val="24"/>
          <w:szCs w:val="24"/>
        </w:rPr>
        <w:t>249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31/07/1997, indicando i relativi estremi e dati di ricerca per la verifica;</w:t>
      </w:r>
    </w:p>
    <w:p w:rsidR="003B38A4" w:rsidRDefault="00E665E2">
      <w:pPr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assenza di c</w:t>
      </w:r>
      <w:r>
        <w:rPr>
          <w:rFonts w:ascii="Times New Roman" w:hAnsi="Times New Roman" w:cs="Times New Roman"/>
          <w:sz w:val="24"/>
          <w:szCs w:val="24"/>
        </w:rPr>
        <w:t xml:space="preserve">ondanne con sentenza passata in giudicato o sentenze di applicazione della pena su richiesta ex art. 444 c.p.p. per reati relativi alla condotta professionale o per reati finanziari o </w:t>
      </w:r>
      <w:r>
        <w:rPr>
          <w:rFonts w:ascii="Times New Roman" w:hAnsi="Times New Roman" w:cs="Times New Roman"/>
          <w:sz w:val="24"/>
          <w:szCs w:val="24"/>
        </w:rPr>
        <w:lastRenderedPageBreak/>
        <w:t>comunque per reati che pregiudicano la capacità di stipulare contratti c</w:t>
      </w:r>
      <w:r>
        <w:rPr>
          <w:rFonts w:ascii="Times New Roman" w:hAnsi="Times New Roman" w:cs="Times New Roman"/>
          <w:sz w:val="24"/>
          <w:szCs w:val="24"/>
        </w:rPr>
        <w:t>on la pubblica amministrazione;</w:t>
      </w:r>
    </w:p>
    <w:p w:rsidR="003B38A4" w:rsidRDefault="00E665E2">
      <w:pPr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iscrizione al Registro imprese della camera di commercio indicando denominazione, codice fiscale, partita IVA, sede legale e oggetto delle</w:t>
      </w:r>
      <w:r>
        <w:rPr>
          <w:rFonts w:ascii="Times New Roman" w:hAnsi="Times New Roman" w:cs="Times New Roman"/>
          <w:sz w:val="24"/>
          <w:szCs w:val="24"/>
        </w:rPr>
        <w:t xml:space="preserve"> attività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8A4" w:rsidRDefault="00E665E2">
      <w:pPr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non essere in stato di fallimento, liquidazione, concordato preventivo,</w:t>
      </w:r>
      <w:r>
        <w:rPr>
          <w:rFonts w:ascii="Times New Roman" w:hAnsi="Times New Roman" w:cs="Times New Roman"/>
          <w:sz w:val="24"/>
          <w:szCs w:val="24"/>
        </w:rPr>
        <w:t xml:space="preserve"> amministrazione controllata e che non sono in corso procedure per la dichiarazione di una delle predette situazioni;</w:t>
      </w:r>
    </w:p>
    <w:p w:rsidR="003B38A4" w:rsidRDefault="00E665E2">
      <w:pPr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con riguardo ai legali rappresentanti e direttori tecnici, l’assenza di pene accessorie o sanzioni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interdittive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comportanti l’incapacità</w:t>
      </w:r>
      <w:r>
        <w:rPr>
          <w:rFonts w:ascii="Times New Roman" w:hAnsi="Times New Roman" w:cs="Times New Roman"/>
          <w:sz w:val="24"/>
          <w:szCs w:val="24"/>
        </w:rPr>
        <w:t xml:space="preserve"> a contrarre con la pubblica amministrazione;</w:t>
      </w:r>
    </w:p>
    <w:p w:rsidR="003B38A4" w:rsidRDefault="00E665E2">
      <w:pPr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con riguardo ai legali rappresentanti e direttori tecnici, assenza di procedimenti o provvedimenti impeditivi di cui alla legislazione antimafia.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interessati a partecipare alla procedura negoziata dovran</w:t>
      </w:r>
      <w:r>
        <w:rPr>
          <w:rFonts w:ascii="Times New Roman" w:hAnsi="Times New Roman" w:cs="Times New Roman"/>
          <w:sz w:val="24"/>
          <w:szCs w:val="24"/>
        </w:rPr>
        <w:t xml:space="preserve">no trasmettere apposita domanda all’Ufficio Protocollo del Comune di Montepulciano, Piazza Grande, n.1 cap. 53045 Montepulciano (SI), </w:t>
      </w:r>
      <w:r>
        <w:rPr>
          <w:rFonts w:ascii="Times New Roman" w:hAnsi="Times New Roman" w:cs="Times New Roman"/>
          <w:b/>
          <w:sz w:val="24"/>
          <w:szCs w:val="24"/>
        </w:rPr>
        <w:t>esclusivamente tramite PEC</w:t>
      </w:r>
      <w:r>
        <w:rPr>
          <w:rFonts w:ascii="Times New Roman" w:hAnsi="Times New Roman" w:cs="Times New Roman"/>
          <w:sz w:val="24"/>
          <w:szCs w:val="24"/>
        </w:rPr>
        <w:t xml:space="preserve"> (posta elettronica certificata) all’ indirizzo: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comune.montepulciano@pec.consorzioterrecablate.</w:t>
      </w:r>
      <w:r>
        <w:rPr>
          <w:rFonts w:ascii="Times New Roman" w:hAnsi="Times New Roman" w:cs="Times New Roman"/>
          <w:b/>
          <w:sz w:val="24"/>
          <w:szCs w:val="24"/>
        </w:rPr>
        <w:t>it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E2">
        <w:rPr>
          <w:rFonts w:ascii="Times New Roman" w:hAnsi="Times New Roman" w:cs="Times New Roman"/>
          <w:sz w:val="24"/>
          <w:szCs w:val="24"/>
        </w:rPr>
        <w:t>entro</w:t>
      </w:r>
      <w:proofErr w:type="gramEnd"/>
      <w:r w:rsidRPr="00E665E2">
        <w:rPr>
          <w:rFonts w:ascii="Times New Roman" w:hAnsi="Times New Roman" w:cs="Times New Roman"/>
          <w:sz w:val="24"/>
          <w:szCs w:val="24"/>
        </w:rPr>
        <w:t xml:space="preserve"> e non oltre </w:t>
      </w:r>
      <w:r w:rsidRPr="00E665E2">
        <w:rPr>
          <w:rFonts w:ascii="Times New Roman" w:hAnsi="Times New Roman" w:cs="Times New Roman"/>
          <w:b/>
          <w:sz w:val="24"/>
          <w:szCs w:val="24"/>
        </w:rPr>
        <w:t>le ore 12.00 del giorno _____________________</w:t>
      </w:r>
      <w:r w:rsidRPr="00E665E2">
        <w:rPr>
          <w:rFonts w:ascii="Times New Roman" w:hAnsi="Times New Roman" w:cs="Times New Roman"/>
          <w:sz w:val="24"/>
          <w:szCs w:val="24"/>
        </w:rPr>
        <w:t xml:space="preserve">, </w:t>
      </w:r>
      <w:r w:rsidRPr="00E665E2">
        <w:rPr>
          <w:rFonts w:ascii="Times New Roman" w:hAnsi="Times New Roman" w:cs="Times New Roman"/>
          <w:sz w:val="24"/>
          <w:szCs w:val="24"/>
        </w:rPr>
        <w:t xml:space="preserve">compilando </w:t>
      </w:r>
      <w:r>
        <w:rPr>
          <w:rFonts w:ascii="Times New Roman" w:hAnsi="Times New Roman" w:cs="Times New Roman"/>
          <w:sz w:val="24"/>
          <w:szCs w:val="24"/>
        </w:rPr>
        <w:t>in ogni parte il "modello manifestazione di interesse".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Nell’oggetto della PEC dovrà essere indicata la seguente dicitura: </w:t>
      </w:r>
      <w:r>
        <w:rPr>
          <w:rFonts w:ascii="Times New Roman" w:hAnsi="Times New Roman" w:cs="Times New Roman"/>
          <w:b/>
          <w:sz w:val="24"/>
          <w:szCs w:val="24"/>
        </w:rPr>
        <w:t>“MANIFESTAZIONE DI INTERESSE PROCEDURA NEGOZIATA PER LA COSTITUZIONE DEL DIRITTO DI SUPERFICIE SU AREA COMUNALE IN VIA ROVISCI – AREA AL SERVIZIO DI TELECOMUNICAZIONI”.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proposte di manifestazione di interesse non vincolano in alcun modo la Stazione Ap</w:t>
      </w:r>
      <w:r>
        <w:rPr>
          <w:rFonts w:ascii="Times New Roman" w:hAnsi="Times New Roman" w:cs="Times New Roman"/>
          <w:sz w:val="24"/>
          <w:szCs w:val="24"/>
        </w:rPr>
        <w:t>paltante né possono far insorgere nei soggetti partecipanti alcun diritto in ordine all’eventuale aggiudicazione di alcuna procedura.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in cui non pervengano manifestazioni di interesse, il Comune si riserva la facoltà di procedere mediante procedur</w:t>
      </w:r>
      <w:r>
        <w:rPr>
          <w:rFonts w:ascii="Times New Roman" w:hAnsi="Times New Roman" w:cs="Times New Roman"/>
          <w:sz w:val="24"/>
          <w:szCs w:val="24"/>
        </w:rPr>
        <w:t>a negoziata diretta.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più manifestazioni di interesse l’Amministrazione comunale procederà con lettera di invito a procedura negoziata fissando i criteri di valutazione fra cui, a titolo esemplificativo e non esaustivo, potranno essere ricompre</w:t>
      </w:r>
      <w:r>
        <w:rPr>
          <w:rFonts w:ascii="Times New Roman" w:hAnsi="Times New Roman" w:cs="Times New Roman"/>
          <w:sz w:val="24"/>
          <w:szCs w:val="24"/>
        </w:rPr>
        <w:t>se il prezzo di cessione, la durata ed eventuali ulteriori corrispettivi per utilizzo in co-</w:t>
      </w:r>
      <w:proofErr w:type="spellStart"/>
      <w:r>
        <w:rPr>
          <w:rFonts w:ascii="Times New Roman" w:hAnsi="Times New Roman" w:cs="Times New Roman"/>
          <w:sz w:val="24"/>
          <w:szCs w:val="24"/>
        </w:rPr>
        <w:t>siting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dell’infrastruttura con altri operatori economici.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Comune si riserva di sospendere, modificare o annullare la procedura relativa al presente avviso e di </w:t>
      </w:r>
      <w:r>
        <w:rPr>
          <w:rFonts w:ascii="Times New Roman" w:hAnsi="Times New Roman" w:cs="Times New Roman"/>
          <w:sz w:val="24"/>
          <w:szCs w:val="24"/>
        </w:rPr>
        <w:t>non dar seguito all’eventuale procedura negoziata.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informa che i mezzi di comunicazione individuati per la procedura in oggetto sono costituiti da posta elettronica certificata e pubblicazioni sul sito istituzionale dell’Ente.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informazioni c</w:t>
      </w:r>
      <w:r>
        <w:rPr>
          <w:rFonts w:ascii="Times New Roman" w:hAnsi="Times New Roman" w:cs="Times New Roman"/>
          <w:sz w:val="24"/>
          <w:szCs w:val="24"/>
        </w:rPr>
        <w:t xml:space="preserve">omplementari e/o chiarimenti sul presente avviso devono essere richiesti </w:t>
      </w:r>
      <w:proofErr w:type="gramStart"/>
      <w:r>
        <w:rPr>
          <w:rFonts w:ascii="Times New Roman" w:hAnsi="Times New Roman" w:cs="Times New Roman"/>
          <w:sz w:val="24"/>
          <w:szCs w:val="24"/>
        </w:rPr>
        <w:t>esclusivamente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mezzo posta elettronica certificata </w:t>
      </w:r>
      <w:r>
        <w:rPr>
          <w:rFonts w:ascii="Times New Roman" w:hAnsi="Times New Roman" w:cs="Times New Roman"/>
          <w:b/>
          <w:sz w:val="24"/>
          <w:szCs w:val="24"/>
        </w:rPr>
        <w:t xml:space="preserve">entro 5 gg prima della scadenza </w:t>
      </w:r>
      <w:r>
        <w:rPr>
          <w:rFonts w:ascii="Times New Roman" w:hAnsi="Times New Roman" w:cs="Times New Roman"/>
          <w:sz w:val="24"/>
          <w:szCs w:val="24"/>
        </w:rPr>
        <w:t>dell’invio della manifestazione.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risposte a tutti i quesiti pervenuti entro il termine </w:t>
      </w:r>
      <w:r>
        <w:rPr>
          <w:rFonts w:ascii="Times New Roman" w:hAnsi="Times New Roman" w:cs="Times New Roman"/>
          <w:sz w:val="24"/>
          <w:szCs w:val="24"/>
        </w:rPr>
        <w:t>fissato, i quesiti stessi, nonché eventuali integrazioni/rettifiche al presente avviso saranno pubblicate esclusivamente sul sito internet www.comune.montepulciano.si.it nella sezione Amministrazione trasparente/bandi di gara e contratti. Si invitano perta</w:t>
      </w:r>
      <w:r>
        <w:rPr>
          <w:rFonts w:ascii="Times New Roman" w:hAnsi="Times New Roman" w:cs="Times New Roman"/>
          <w:sz w:val="24"/>
          <w:szCs w:val="24"/>
        </w:rPr>
        <w:t>nto i soggetti interessati a visionare costantemente detto sito.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presente avviso è pubblicato per almeno 15 (quindici) giorni sul sito internet del Comune di Montepulciano nella Sezione Amministrazione trasparente/bandi di gara e contratti/ e all’Albo</w:t>
      </w:r>
      <w:r>
        <w:rPr>
          <w:rFonts w:ascii="Times New Roman" w:hAnsi="Times New Roman" w:cs="Times New Roman"/>
          <w:sz w:val="24"/>
          <w:szCs w:val="24"/>
        </w:rPr>
        <w:t xml:space="preserve"> on line del Comune di Montepulciano.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i dati personali di cui l’Amministrazione sia venuta in possesso in occasione dell’espletamento del presente procedimento saranno trattati nel rispetto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101/2018 (GDPR).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INFORMATIVA PRIVACY Regola</w:t>
      </w:r>
      <w:r>
        <w:rPr>
          <w:rFonts w:ascii="Times New Roman" w:hAnsi="Times New Roman" w:cs="Times New Roman"/>
          <w:sz w:val="24"/>
          <w:szCs w:val="24"/>
        </w:rPr>
        <w:t xml:space="preserve">mento (UE) 679/2016 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Informativa sintetica agli interessati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e per gli effetti dell’Articolo 13 del Regolamento (UE) 679/2016 relativo alla protezione delle persone fisiche con riguardo al trattamento dei dati personali “General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z w:val="24"/>
          <w:szCs w:val="24"/>
        </w:rPr>
        <w:t>ulation</w:t>
      </w:r>
      <w:proofErr w:type="spellEnd"/>
      <w:r>
        <w:rPr>
          <w:rFonts w:ascii="Times New Roman" w:hAnsi="Times New Roman" w:cs="Times New Roman"/>
          <w:sz w:val="24"/>
          <w:szCs w:val="24"/>
        </w:rPr>
        <w:t>” (GDPR) si informa che il Titolare del trattamento dei dati personali è il Comune di Montepulciano.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L’Ente garantisce che il trattamento dei dati personali si svolge nel rispetto dei diritti e delle libertà fondamentali, nonché della dignità, con p</w:t>
      </w:r>
      <w:r>
        <w:rPr>
          <w:rFonts w:ascii="Times New Roman" w:hAnsi="Times New Roman" w:cs="Times New Roman"/>
          <w:sz w:val="24"/>
          <w:szCs w:val="24"/>
        </w:rPr>
        <w:t xml:space="preserve">articolare riferimento alla riservatezza, all’identità personal e al diritto alla protezione dei dati personali. 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rende noto all’Interessato che ha il diritto di proporre reclamo a un’autorità di controllo (in particolar modo all’Autorità Garante per la</w:t>
      </w:r>
      <w:r>
        <w:rPr>
          <w:rFonts w:ascii="Times New Roman" w:hAnsi="Times New Roman" w:cs="Times New Roman"/>
          <w:sz w:val="24"/>
          <w:szCs w:val="24"/>
        </w:rPr>
        <w:t xml:space="preserve"> protezione dei dati personali) ai sensi dell’art. 13.2.d del Regolamento (UE) 679/2016.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decreto del Sindaco n.44 del 29.05.2018 è stato individuato il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(DPO) / Responsabile della Protezione dei Dati dell’Ente: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Esseti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Servizi Tele</w:t>
      </w:r>
      <w:r>
        <w:rPr>
          <w:rFonts w:ascii="Times New Roman" w:hAnsi="Times New Roman" w:cs="Times New Roman"/>
          <w:sz w:val="24"/>
          <w:szCs w:val="24"/>
        </w:rPr>
        <w:t xml:space="preserve">matici S.r.l., sede operativa,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Belvedere, n. 97, 53034, Colle Val d'Elsa (SI) che si avvale dell’Avv. Flavio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Corsinovi</w:t>
      </w:r>
      <w:proofErr w:type="spellEnd"/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Informazioni di contatto: Email: rpd@consorzioterrecablate.it 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rpd@pec.consorzioterrecablate.it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informative complete redatte</w:t>
      </w:r>
      <w:r>
        <w:rPr>
          <w:rFonts w:ascii="Times New Roman" w:hAnsi="Times New Roman" w:cs="Times New Roman"/>
          <w:sz w:val="24"/>
          <w:szCs w:val="24"/>
        </w:rPr>
        <w:t xml:space="preserve"> ai sensi dell’Articolo 13 del Regolamento (UE) 679/2016 sono reperibili presso gli uffici comunali e sono scaricabili dal sito web istituzionale all’indirizzo: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http://www.comune.montepulciano.siena.it/amministrazione-trasparente/altri-contenuti/privacy-re</w:t>
      </w:r>
      <w:r>
        <w:rPr>
          <w:rFonts w:ascii="Times New Roman" w:hAnsi="Times New Roman" w:cs="Times New Roman"/>
          <w:sz w:val="24"/>
          <w:szCs w:val="24"/>
        </w:rPr>
        <w:t>golamento-ue-2016-679-rgpd</w:t>
      </w: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firma in calce al Modulo di domanda varrà anche quale autorizzazione al trattamento dei dati personali, limitatamente e ai fini della presente procedura di gara.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Responsabile del Procedimento: Responsabile Area Ambiente/Edil</w:t>
      </w:r>
      <w:r>
        <w:rPr>
          <w:rFonts w:ascii="Times New Roman" w:hAnsi="Times New Roman" w:cs="Times New Roman"/>
          <w:sz w:val="24"/>
          <w:szCs w:val="24"/>
        </w:rPr>
        <w:t xml:space="preserve">izia, Dott. Massimo Duchini. </w:t>
      </w: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3B38A4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B38A4" w:rsidRDefault="00E665E2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presente avviso sono allegati:</w:t>
      </w:r>
    </w:p>
    <w:p w:rsidR="003B38A4" w:rsidRDefault="00E665E2">
      <w:pPr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“Planimetria”</w:t>
      </w:r>
    </w:p>
    <w:p w:rsidR="003B38A4" w:rsidRDefault="00E665E2">
      <w:pPr>
        <w:spacing w:after="0" w:line="240" w:lineRule="auto"/>
        <w:ind w:left="142" w:right="14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“modello manifestazione di interesse”</w:t>
      </w:r>
    </w:p>
    <w:sectPr w:rsidR="003B38A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4"/>
    <w:rsid w:val="003B38A4"/>
    <w:rsid w:val="00E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5C506-4E90-48C6-A143-D0019AF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western">
    <w:name w:val="western"/>
    <w:basedOn w:val="Normale"/>
    <w:qFormat/>
    <w:rsid w:val="006F6B67"/>
    <w:pPr>
      <w:spacing w:beforeAutospacing="1" w:after="142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1BFF-A8C4-492A-8BAD-39A99E0B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Dente</dc:creator>
  <dc:description/>
  <cp:lastModifiedBy>Katiuscia Casini</cp:lastModifiedBy>
  <cp:revision>8</cp:revision>
  <dcterms:created xsi:type="dcterms:W3CDTF">2021-05-11T06:24:00Z</dcterms:created>
  <dcterms:modified xsi:type="dcterms:W3CDTF">2021-05-27T08:47:00Z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